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DBFB891" w14:textId="77777777" w:rsidR="00033A9E" w:rsidRDefault="00033A9E" w:rsidP="006D5414">
      <w:pPr>
        <w:widowControl w:val="0"/>
        <w:spacing w:before="240" w:after="240"/>
        <w:jc w:val="both"/>
      </w:pPr>
    </w:p>
    <w:p w14:paraId="3DFB830B" w14:textId="44723275" w:rsidR="00033A9E" w:rsidRDefault="00306241" w:rsidP="006D5414">
      <w:pPr>
        <w:widowControl w:val="0"/>
        <w:spacing w:before="240" w:after="240"/>
        <w:ind w:left="700"/>
        <w:jc w:val="center"/>
      </w:pPr>
      <w:r>
        <w:rPr>
          <w:b/>
          <w:bCs/>
        </w:rPr>
        <w:t>P</w:t>
      </w:r>
      <w:r w:rsidR="0059265F">
        <w:rPr>
          <w:b/>
          <w:bCs/>
        </w:rPr>
        <w:t xml:space="preserve">ROYECTO DE ACUERDO No. ___ </w:t>
      </w:r>
      <w:r w:rsidR="0059265F">
        <w:rPr>
          <w:b/>
          <w:bCs/>
          <w:i/>
          <w:iCs/>
        </w:rPr>
        <w:t xml:space="preserve"> </w:t>
      </w:r>
      <w:r w:rsidR="0059265F">
        <w:rPr>
          <w:b/>
          <w:bCs/>
        </w:rPr>
        <w:t>DE 2026</w:t>
      </w:r>
    </w:p>
    <w:p w14:paraId="74DF1D47" w14:textId="394C7984" w:rsidR="00033A9E" w:rsidRDefault="0059265F" w:rsidP="006D5414">
      <w:pPr>
        <w:widowControl w:val="0"/>
        <w:tabs>
          <w:tab w:val="left" w:pos="2300"/>
          <w:tab w:val="center" w:pos="4769"/>
        </w:tabs>
        <w:spacing w:before="240" w:after="240"/>
        <w:ind w:left="700"/>
        <w:rPr>
          <w:b/>
          <w:bCs/>
        </w:rPr>
      </w:pPr>
      <w:r>
        <w:rPr>
          <w:b/>
          <w:bCs/>
        </w:rPr>
        <w:tab/>
      </w:r>
      <w:r>
        <w:rPr>
          <w:b/>
          <w:bCs/>
        </w:rPr>
        <w:tab/>
        <w:t>(</w:t>
      </w:r>
      <w:r w:rsidR="00C32345">
        <w:rPr>
          <w:b/>
          <w:bCs/>
        </w:rPr>
        <w:t xml:space="preserve">                                     </w:t>
      </w:r>
      <w:r>
        <w:rPr>
          <w:b/>
          <w:bCs/>
        </w:rPr>
        <w:t>)</w:t>
      </w:r>
    </w:p>
    <w:p w14:paraId="102B0B7F" w14:textId="33239574" w:rsidR="00033A9E" w:rsidRDefault="002C39BB" w:rsidP="00BB15D4">
      <w:pPr>
        <w:widowControl w:val="0"/>
        <w:spacing w:before="240" w:after="240"/>
        <w:jc w:val="center"/>
        <w:rPr>
          <w:b/>
          <w:bCs/>
          <w:i/>
          <w:iCs/>
        </w:rPr>
      </w:pPr>
      <w:r>
        <w:rPr>
          <w:b/>
          <w:bCs/>
          <w:i/>
          <w:iCs/>
        </w:rPr>
        <w:t>“</w:t>
      </w:r>
      <w:r w:rsidR="002B4F79">
        <w:rPr>
          <w:b/>
          <w:bCs/>
          <w:i/>
          <w:iCs/>
        </w:rPr>
        <w:t xml:space="preserve">POR MEDIO DEL CUAL SE ADOPTA LA POLÍTICA PÚBLICA </w:t>
      </w:r>
      <w:r w:rsidR="00BB15D4" w:rsidRPr="00BB15D4">
        <w:rPr>
          <w:b/>
          <w:bCs/>
          <w:i/>
          <w:iCs/>
          <w:color w:val="EE0000"/>
        </w:rPr>
        <w:t>XXXXXXXXXXXXXXXX</w:t>
      </w:r>
      <w:r w:rsidR="002B4F79">
        <w:rPr>
          <w:b/>
          <w:bCs/>
          <w:i/>
          <w:iCs/>
        </w:rPr>
        <w:t xml:space="preserve"> Y SE DICTAN OTRAS DISPOSICIONES”</w:t>
      </w:r>
    </w:p>
    <w:p w14:paraId="5E64CF37" w14:textId="77777777" w:rsidR="00033A9E" w:rsidRDefault="0059265F" w:rsidP="006D5414">
      <w:pPr>
        <w:widowControl w:val="0"/>
        <w:spacing w:before="240" w:after="240"/>
        <w:jc w:val="center"/>
        <w:rPr>
          <w:b/>
          <w:bCs/>
          <w:i/>
          <w:iCs/>
        </w:rPr>
      </w:pPr>
      <w:bookmarkStart w:id="0" w:name="_heading=h.q9qctmrjjd30" w:colFirst="0" w:colLast="0"/>
      <w:bookmarkEnd w:id="0"/>
      <w:r>
        <w:rPr>
          <w:b/>
          <w:bCs/>
          <w:i/>
          <w:iCs/>
        </w:rPr>
        <w:t>EL CONCEJO MUNICIPAL DE CAJICÁ CUNDINAMARCA, EN USO DE SUS ATRIBUCIONES CONSTITUCIONALES Y LEGALES Y ESPECIALMENTE LAS CONSAGRADAS EN EL ARTICULO 313 DE LA CONSTITUCIÓN POLITICA, ARTICULO 32 DE LA LEY 136 DE 1994, LEY 489 DE 1998, ARTÍCULO 6 DE LA LEY 1551 DE 2012 Y,</w:t>
      </w:r>
    </w:p>
    <w:p w14:paraId="5C6E6724" w14:textId="77777777" w:rsidR="00033A9E" w:rsidRDefault="0059265F" w:rsidP="006D5414">
      <w:pPr>
        <w:widowControl w:val="0"/>
        <w:spacing w:before="240" w:after="240"/>
        <w:jc w:val="center"/>
        <w:rPr>
          <w:b/>
          <w:bCs/>
          <w:highlight w:val="white"/>
        </w:rPr>
      </w:pPr>
      <w:bookmarkStart w:id="1" w:name="_heading=h.2coshrwn7j1g" w:colFirst="0" w:colLast="0"/>
      <w:bookmarkEnd w:id="1"/>
      <w:r>
        <w:rPr>
          <w:b/>
          <w:bCs/>
          <w:highlight w:val="white"/>
        </w:rPr>
        <w:t>CONSIDERANDO</w:t>
      </w:r>
    </w:p>
    <w:p w14:paraId="1277BB14" w14:textId="51DD039B" w:rsidR="00033A9E" w:rsidRDefault="00BB15D4" w:rsidP="006D5414">
      <w:pPr>
        <w:spacing w:after="200"/>
        <w:jc w:val="both"/>
        <w:rPr>
          <w:color w:val="EE0000"/>
        </w:rPr>
      </w:pPr>
      <w:r>
        <w:rPr>
          <w:color w:val="EE0000"/>
        </w:rPr>
        <w:t>CONSIDERACIONES EN ORDEN DE JERARQUIA NORMATIVA PRIMERO LAS NORMAS CONSTITUCIONALES, DESPUES LAS LEGALES Y DE SER PROCEDENTE DECRETOS, ACUERDOS ORDENANZAS.</w:t>
      </w:r>
    </w:p>
    <w:p w14:paraId="57E9A5B2" w14:textId="77777777" w:rsidR="00BB15D4" w:rsidRDefault="00BB15D4" w:rsidP="006D5414">
      <w:pPr>
        <w:spacing w:after="200"/>
        <w:jc w:val="both"/>
        <w:rPr>
          <w:color w:val="EE0000"/>
        </w:rPr>
      </w:pPr>
    </w:p>
    <w:p w14:paraId="763BE630" w14:textId="5479EF9F" w:rsidR="00BB15D4" w:rsidRPr="00BB15D4" w:rsidRDefault="00BB15D4" w:rsidP="006D5414">
      <w:pPr>
        <w:spacing w:after="200"/>
        <w:jc w:val="both"/>
        <w:rPr>
          <w:color w:val="EE0000"/>
        </w:rPr>
      </w:pPr>
      <w:r>
        <w:rPr>
          <w:color w:val="EE0000"/>
        </w:rPr>
        <w:t>EN ORDEN CRONOLOGICO</w:t>
      </w:r>
    </w:p>
    <w:p w14:paraId="4C842BEC" w14:textId="77777777" w:rsidR="00033A9E" w:rsidRDefault="00033A9E" w:rsidP="006D5414">
      <w:pPr>
        <w:shd w:val="clear" w:color="auto" w:fill="FFFFFF"/>
        <w:jc w:val="both"/>
      </w:pPr>
    </w:p>
    <w:p w14:paraId="6556B625" w14:textId="77777777" w:rsidR="00BB15D4" w:rsidRDefault="00BB15D4" w:rsidP="006D5414">
      <w:pPr>
        <w:shd w:val="clear" w:color="auto" w:fill="FFFFFF"/>
        <w:jc w:val="both"/>
        <w:rPr>
          <w:color w:val="0A0A0A"/>
        </w:rPr>
      </w:pPr>
    </w:p>
    <w:p w14:paraId="0595D60E" w14:textId="08751539" w:rsidR="00BB15D4" w:rsidRPr="00BB15D4" w:rsidRDefault="0059265F" w:rsidP="00BB15D4">
      <w:pPr>
        <w:shd w:val="clear" w:color="auto" w:fill="FFFFFF"/>
        <w:jc w:val="both"/>
        <w:rPr>
          <w:color w:val="EE0000"/>
        </w:rPr>
      </w:pPr>
      <w:r>
        <w:rPr>
          <w:color w:val="0A0A0A"/>
        </w:rPr>
        <w:t>Que el Plan de Desarrollo Municipal de Cajicá 2024-2027 "</w:t>
      </w:r>
      <w:r>
        <w:rPr>
          <w:i/>
          <w:iCs/>
          <w:color w:val="0A0A0A"/>
        </w:rPr>
        <w:t>Cajicá Ideal",</w:t>
      </w:r>
      <w:r w:rsidR="00BB15D4">
        <w:rPr>
          <w:color w:val="0A0A0A"/>
        </w:rPr>
        <w:t xml:space="preserve"> </w:t>
      </w:r>
      <w:r w:rsidR="00BB15D4">
        <w:rPr>
          <w:color w:val="EE0000"/>
        </w:rPr>
        <w:t>MENCIONAR LAS METAS Y EJES QUE APLICAN A LA POLITICA QUE SE ADOPTA</w:t>
      </w:r>
    </w:p>
    <w:p w14:paraId="4AA4A80F" w14:textId="26E029CD" w:rsidR="00033A9E" w:rsidRDefault="0059265F" w:rsidP="006D5414">
      <w:pPr>
        <w:shd w:val="clear" w:color="auto" w:fill="FFFFFF"/>
        <w:jc w:val="both"/>
        <w:rPr>
          <w:color w:val="0A0A0A"/>
        </w:rPr>
      </w:pPr>
      <w:r>
        <w:rPr>
          <w:color w:val="0A0A0A"/>
        </w:rPr>
        <w:t>.</w:t>
      </w:r>
    </w:p>
    <w:p w14:paraId="42C5BAC0" w14:textId="43B29E52" w:rsidR="00033A9E" w:rsidRDefault="0059265F" w:rsidP="006D5414">
      <w:pPr>
        <w:widowControl w:val="0"/>
        <w:spacing w:before="240" w:after="240"/>
        <w:jc w:val="center"/>
        <w:rPr>
          <w:b/>
          <w:bCs/>
          <w:highlight w:val="white"/>
        </w:rPr>
      </w:pPr>
      <w:r>
        <w:rPr>
          <w:b/>
          <w:bCs/>
          <w:highlight w:val="white"/>
        </w:rPr>
        <w:t>ACUERDA</w:t>
      </w:r>
    </w:p>
    <w:p w14:paraId="47234E85" w14:textId="77777777" w:rsidR="0030205C" w:rsidRDefault="0059265F" w:rsidP="006D5414">
      <w:pPr>
        <w:jc w:val="both"/>
        <w:rPr>
          <w:color w:val="EE0000"/>
          <w:highlight w:val="white"/>
        </w:rPr>
      </w:pPr>
      <w:bookmarkStart w:id="2" w:name="_heading=h.248tcws924vq" w:colFirst="0" w:colLast="0"/>
      <w:bookmarkEnd w:id="2"/>
      <w:r>
        <w:rPr>
          <w:b/>
          <w:bCs/>
        </w:rPr>
        <w:t>ARTÍCULO PRIMERO.OBJETO</w:t>
      </w:r>
      <w:r>
        <w:t xml:space="preserve">. </w:t>
      </w:r>
      <w:r>
        <w:rPr>
          <w:color w:val="333333"/>
          <w:highlight w:val="white"/>
        </w:rPr>
        <w:t xml:space="preserve">El presente acuerdo tiene como objeto </w:t>
      </w:r>
      <w:r w:rsidR="00BB15D4">
        <w:rPr>
          <w:color w:val="333333"/>
          <w:highlight w:val="white"/>
        </w:rPr>
        <w:t>adoptar</w:t>
      </w:r>
      <w:r>
        <w:rPr>
          <w:color w:val="333333"/>
          <w:highlight w:val="white"/>
        </w:rPr>
        <w:t xml:space="preserve"> la Política Pública </w:t>
      </w:r>
      <w:r w:rsidR="00BB15D4" w:rsidRPr="00BB15D4">
        <w:rPr>
          <w:color w:val="EE0000"/>
          <w:highlight w:val="white"/>
        </w:rPr>
        <w:t>XXXXXXXXXXXXXXXXXXXXXX</w:t>
      </w:r>
      <w:r w:rsidR="00BB15D4">
        <w:rPr>
          <w:color w:val="333333"/>
          <w:highlight w:val="white"/>
        </w:rPr>
        <w:t xml:space="preserve"> </w:t>
      </w:r>
      <w:r w:rsidR="0030205C">
        <w:rPr>
          <w:color w:val="EE0000"/>
          <w:highlight w:val="white"/>
        </w:rPr>
        <w:t xml:space="preserve">la cual iniciara su implementación a partir del XXXXXXXXXXXXX contenida </w:t>
      </w:r>
      <w:r w:rsidR="00BB15D4">
        <w:rPr>
          <w:color w:val="EE0000"/>
          <w:highlight w:val="white"/>
        </w:rPr>
        <w:t xml:space="preserve">en </w:t>
      </w:r>
      <w:r w:rsidR="0030205C">
        <w:rPr>
          <w:color w:val="EE0000"/>
          <w:highlight w:val="white"/>
        </w:rPr>
        <w:t>los anexos que hacen parte del presente acuerdo asi:</w:t>
      </w:r>
    </w:p>
    <w:p w14:paraId="737AB95C" w14:textId="77777777" w:rsidR="0030205C" w:rsidRDefault="0030205C" w:rsidP="006D5414">
      <w:pPr>
        <w:jc w:val="both"/>
        <w:rPr>
          <w:color w:val="EE0000"/>
          <w:highlight w:val="white"/>
        </w:rPr>
      </w:pPr>
    </w:p>
    <w:p w14:paraId="369A2B85" w14:textId="672D2737" w:rsidR="00033A9E" w:rsidRPr="0030205C" w:rsidRDefault="0030205C" w:rsidP="006D5414">
      <w:pPr>
        <w:jc w:val="both"/>
        <w:rPr>
          <w:color w:val="EE0000"/>
          <w:highlight w:val="white"/>
        </w:rPr>
      </w:pPr>
      <w:r w:rsidRPr="0030205C">
        <w:rPr>
          <w:color w:val="EE0000"/>
          <w:highlight w:val="white"/>
        </w:rPr>
        <w:t>Anexo 1 XXXXXXX</w:t>
      </w:r>
      <w:r w:rsidR="0059265F" w:rsidRPr="0030205C">
        <w:rPr>
          <w:color w:val="EE0000"/>
          <w:highlight w:val="white"/>
        </w:rPr>
        <w:t>.</w:t>
      </w:r>
    </w:p>
    <w:p w14:paraId="09386D85" w14:textId="1A2EF4D0" w:rsidR="0030205C" w:rsidRPr="0030205C" w:rsidRDefault="0030205C" w:rsidP="006D5414">
      <w:pPr>
        <w:jc w:val="both"/>
        <w:rPr>
          <w:color w:val="EE0000"/>
          <w:highlight w:val="white"/>
        </w:rPr>
      </w:pPr>
      <w:r w:rsidRPr="0030205C">
        <w:rPr>
          <w:color w:val="EE0000"/>
          <w:highlight w:val="white"/>
        </w:rPr>
        <w:t>Anexo 2 XXXXXXX.</w:t>
      </w:r>
    </w:p>
    <w:p w14:paraId="53846A00" w14:textId="77777777" w:rsidR="00033A9E" w:rsidRDefault="00033A9E" w:rsidP="006D5414">
      <w:pPr>
        <w:jc w:val="both"/>
        <w:rPr>
          <w:color w:val="333333"/>
          <w:highlight w:val="white"/>
        </w:rPr>
      </w:pPr>
    </w:p>
    <w:p w14:paraId="4BA66716" w14:textId="39FAA2A7" w:rsidR="00033A9E" w:rsidRDefault="0059265F" w:rsidP="00BB15D4">
      <w:pPr>
        <w:jc w:val="both"/>
        <w:rPr>
          <w:b/>
          <w:bCs/>
          <w:color w:val="000000"/>
        </w:rPr>
      </w:pPr>
      <w:r>
        <w:rPr>
          <w:b/>
          <w:bCs/>
          <w:color w:val="333333"/>
          <w:highlight w:val="white"/>
        </w:rPr>
        <w:t xml:space="preserve">ARTÍCULO SEGUNDO.AMBITO DE APLICACIÓN. </w:t>
      </w:r>
      <w:r>
        <w:rPr>
          <w:color w:val="333333"/>
          <w:highlight w:val="white"/>
        </w:rPr>
        <w:t xml:space="preserve">Las disposiciones contenidas en esta política pública se aplicarán sin excepción en el territorio del municipio de Cajicá. </w:t>
      </w:r>
    </w:p>
    <w:p w14:paraId="6F0EC37A" w14:textId="77777777" w:rsidR="00033A9E" w:rsidRDefault="00033A9E" w:rsidP="006D5414">
      <w:pPr>
        <w:jc w:val="both"/>
        <w:rPr>
          <w:b/>
          <w:bCs/>
        </w:rPr>
      </w:pPr>
    </w:p>
    <w:p w14:paraId="523457D4" w14:textId="0FB71246" w:rsidR="00033A9E" w:rsidRDefault="0059265F" w:rsidP="006D5414">
      <w:pPr>
        <w:jc w:val="both"/>
        <w:rPr>
          <w:color w:val="000000"/>
        </w:rPr>
      </w:pPr>
      <w:r>
        <w:rPr>
          <w:b/>
          <w:bCs/>
        </w:rPr>
        <w:lastRenderedPageBreak/>
        <w:t>ARTÍCULO TERCERO.</w:t>
      </w:r>
      <w:r w:rsidR="00BB15D4">
        <w:rPr>
          <w:color w:val="000000"/>
        </w:rPr>
        <w:t xml:space="preserve"> </w:t>
      </w:r>
      <w:r>
        <w:rPr>
          <w:b/>
          <w:bCs/>
          <w:color w:val="000000"/>
        </w:rPr>
        <w:t xml:space="preserve">VIGENCIA Y DEROGATORIA. </w:t>
      </w:r>
      <w:r>
        <w:rPr>
          <w:color w:val="000000"/>
        </w:rPr>
        <w:t>El presente acuerdo rige a partir de la fecha de su publicación y deroga todas las disposiciones que le sean contrarias.</w:t>
      </w:r>
    </w:p>
    <w:p w14:paraId="3D1A36B5" w14:textId="77777777" w:rsidR="00033A9E" w:rsidRDefault="00033A9E" w:rsidP="006D5414">
      <w:pPr>
        <w:jc w:val="both"/>
        <w:rPr>
          <w:color w:val="000000"/>
        </w:rPr>
      </w:pPr>
    </w:p>
    <w:p w14:paraId="31B19DAA" w14:textId="77777777" w:rsidR="00033A9E" w:rsidRDefault="0059265F" w:rsidP="006D5414">
      <w:pPr>
        <w:jc w:val="both"/>
        <w:rPr>
          <w:color w:val="000000"/>
        </w:rPr>
      </w:pPr>
      <w:r>
        <w:rPr>
          <w:color w:val="000000"/>
        </w:rPr>
        <w:t xml:space="preserve">Dado en el Recinto del Honorable Concejo Municipal de Cajicá́, a los _____ ( ) días del mes ______ de dos mil veintiséis  (2026), después de haber surtido los debates reglamentarios así́: Primer debate en Comisión Tercera de Presupuesto el día ____ ( ), y segundo debate en plenaria el día ____ ( ), dos mil veintiséis  (2026). </w:t>
      </w:r>
    </w:p>
    <w:p w14:paraId="05FA496B" w14:textId="77777777" w:rsidR="00033A9E" w:rsidRDefault="0059265F" w:rsidP="006D5414">
      <w:pPr>
        <w:jc w:val="both"/>
        <w:rPr>
          <w:color w:val="000000"/>
        </w:rPr>
      </w:pPr>
      <w:r>
        <w:rPr>
          <w:color w:val="000000"/>
        </w:rPr>
        <w:t>De los Honorables concejales,</w:t>
      </w:r>
    </w:p>
    <w:p w14:paraId="6DDF4C5C" w14:textId="77777777" w:rsidR="00033A9E" w:rsidRDefault="00033A9E" w:rsidP="006D5414">
      <w:pPr>
        <w:jc w:val="center"/>
        <w:rPr>
          <w:rFonts w:ascii="Arial" w:eastAsia="Arial" w:hAnsi="Arial" w:cs="Arial"/>
          <w:color w:val="000000"/>
        </w:rPr>
      </w:pPr>
    </w:p>
    <w:p w14:paraId="3CEC351A" w14:textId="77777777" w:rsidR="006D5414" w:rsidRDefault="006D5414" w:rsidP="006D5414">
      <w:pPr>
        <w:jc w:val="center"/>
        <w:rPr>
          <w:rFonts w:ascii="Arial" w:eastAsia="Arial" w:hAnsi="Arial" w:cs="Arial"/>
          <w:color w:val="000000"/>
        </w:rPr>
      </w:pPr>
    </w:p>
    <w:p w14:paraId="2D9CD609" w14:textId="77777777" w:rsidR="006D5414" w:rsidRDefault="006D5414" w:rsidP="006D5414">
      <w:pPr>
        <w:jc w:val="center"/>
        <w:rPr>
          <w:rFonts w:ascii="Arial" w:eastAsia="Arial" w:hAnsi="Arial" w:cs="Arial"/>
          <w:color w:val="000000"/>
        </w:rPr>
      </w:pPr>
    </w:p>
    <w:p w14:paraId="4D3E643E" w14:textId="77777777" w:rsidR="006D5414" w:rsidRDefault="006D5414" w:rsidP="006D5414">
      <w:pPr>
        <w:jc w:val="center"/>
        <w:rPr>
          <w:rFonts w:ascii="Arial" w:eastAsia="Arial" w:hAnsi="Arial" w:cs="Arial"/>
          <w:color w:val="000000"/>
        </w:rPr>
      </w:pPr>
    </w:p>
    <w:p w14:paraId="0DE3D2BC" w14:textId="77777777" w:rsidR="006D5414" w:rsidRDefault="006D5414" w:rsidP="006D5414">
      <w:pPr>
        <w:jc w:val="center"/>
        <w:rPr>
          <w:rFonts w:ascii="Arial" w:eastAsia="Arial" w:hAnsi="Arial" w:cs="Arial"/>
          <w:color w:val="000000"/>
        </w:rPr>
      </w:pPr>
    </w:p>
    <w:p w14:paraId="545787F6" w14:textId="77777777" w:rsidR="006D5414" w:rsidRDefault="006D5414" w:rsidP="006D5414">
      <w:pPr>
        <w:jc w:val="center"/>
        <w:rPr>
          <w:rFonts w:ascii="Arial" w:eastAsia="Arial" w:hAnsi="Arial" w:cs="Arial"/>
          <w:color w:val="000000"/>
        </w:rPr>
      </w:pPr>
    </w:p>
    <w:p w14:paraId="6CE3463C" w14:textId="77777777" w:rsidR="006D5414" w:rsidRDefault="006D5414" w:rsidP="006D5414">
      <w:pPr>
        <w:jc w:val="center"/>
        <w:rPr>
          <w:rFonts w:ascii="Arial" w:eastAsia="Arial" w:hAnsi="Arial" w:cs="Arial"/>
          <w:color w:val="000000"/>
        </w:rPr>
      </w:pPr>
    </w:p>
    <w:p w14:paraId="3745E01D" w14:textId="77777777" w:rsidR="006D5414" w:rsidRDefault="006D5414" w:rsidP="006D5414">
      <w:pPr>
        <w:jc w:val="center"/>
        <w:rPr>
          <w:rFonts w:ascii="Arial" w:eastAsia="Arial" w:hAnsi="Arial" w:cs="Arial"/>
          <w:color w:val="000000"/>
        </w:rPr>
      </w:pPr>
    </w:p>
    <w:p w14:paraId="2A8151FF" w14:textId="4927AF2C" w:rsidR="00033A9E" w:rsidRDefault="00306241" w:rsidP="006D5414">
      <w:pPr>
        <w:jc w:val="center"/>
        <w:rPr>
          <w:rFonts w:ascii="Arial" w:eastAsia="Arial" w:hAnsi="Arial" w:cs="Arial"/>
          <w:b/>
          <w:bCs/>
          <w:color w:val="000000"/>
        </w:rPr>
      </w:pPr>
      <w:r>
        <w:rPr>
          <w:rFonts w:ascii="Arial" w:eastAsia="Arial" w:hAnsi="Arial" w:cs="Arial"/>
          <w:b/>
          <w:bCs/>
          <w:color w:val="000000"/>
        </w:rPr>
        <w:t xml:space="preserve">ING. </w:t>
      </w:r>
      <w:r w:rsidR="0059265F">
        <w:rPr>
          <w:rFonts w:ascii="Arial" w:eastAsia="Arial" w:hAnsi="Arial" w:cs="Arial"/>
          <w:b/>
          <w:bCs/>
          <w:color w:val="000000"/>
        </w:rPr>
        <w:t>FABIOLA JÁCOME RINCÓN</w:t>
      </w:r>
    </w:p>
    <w:p w14:paraId="3E335EC1" w14:textId="77777777" w:rsidR="00033A9E" w:rsidRDefault="0059265F" w:rsidP="006D5414">
      <w:pPr>
        <w:jc w:val="center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Alcaldesa Municipal</w:t>
      </w:r>
    </w:p>
    <w:p w14:paraId="53C6F804" w14:textId="77777777" w:rsidR="00033A9E" w:rsidRDefault="00033A9E" w:rsidP="006D5414">
      <w:pPr>
        <w:rPr>
          <w:rFonts w:ascii="Arial" w:eastAsia="Arial" w:hAnsi="Arial" w:cs="Arial"/>
        </w:rPr>
      </w:pPr>
    </w:p>
    <w:tbl>
      <w:tblPr>
        <w:tblStyle w:val="a6"/>
        <w:tblW w:w="11070" w:type="dxa"/>
        <w:tblInd w:w="-9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559"/>
        <w:gridCol w:w="3976"/>
        <w:gridCol w:w="2765"/>
        <w:gridCol w:w="2770"/>
      </w:tblGrid>
      <w:tr w:rsidR="00033A9E" w14:paraId="5DF3A9D5" w14:textId="77777777">
        <w:trPr>
          <w:trHeight w:val="283"/>
        </w:trPr>
        <w:tc>
          <w:tcPr>
            <w:tcW w:w="15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3258C7E" w14:textId="77777777" w:rsidR="00033A9E" w:rsidRPr="00306241" w:rsidRDefault="00033A9E" w:rsidP="006D541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8B8BDA" w14:textId="77777777" w:rsidR="00033A9E" w:rsidRPr="00306241" w:rsidRDefault="0059265F" w:rsidP="006D5414">
            <w:pPr>
              <w:jc w:val="center"/>
              <w:rPr>
                <w:b/>
                <w:bCs/>
                <w:sz w:val="16"/>
                <w:szCs w:val="16"/>
              </w:rPr>
            </w:pPr>
            <w:r w:rsidRPr="00306241">
              <w:rPr>
                <w:b/>
                <w:bCs/>
                <w:sz w:val="16"/>
                <w:szCs w:val="16"/>
              </w:rPr>
              <w:t>NOMBRE Y APELLIDO</w:t>
            </w:r>
          </w:p>
        </w:tc>
        <w:tc>
          <w:tcPr>
            <w:tcW w:w="2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80E802" w14:textId="77777777" w:rsidR="00033A9E" w:rsidRPr="00306241" w:rsidRDefault="0059265F" w:rsidP="006D5414">
            <w:pPr>
              <w:jc w:val="center"/>
              <w:rPr>
                <w:b/>
                <w:bCs/>
                <w:sz w:val="16"/>
                <w:szCs w:val="16"/>
              </w:rPr>
            </w:pPr>
            <w:r w:rsidRPr="00306241">
              <w:rPr>
                <w:b/>
                <w:bCs/>
                <w:sz w:val="16"/>
                <w:szCs w:val="16"/>
              </w:rPr>
              <w:t>FIRMA</w:t>
            </w:r>
          </w:p>
        </w:tc>
        <w:tc>
          <w:tcPr>
            <w:tcW w:w="2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518F50" w14:textId="77777777" w:rsidR="00033A9E" w:rsidRPr="00306241" w:rsidRDefault="0059265F" w:rsidP="006D5414">
            <w:pPr>
              <w:jc w:val="center"/>
              <w:rPr>
                <w:b/>
                <w:bCs/>
                <w:sz w:val="16"/>
                <w:szCs w:val="16"/>
              </w:rPr>
            </w:pPr>
            <w:r w:rsidRPr="00306241">
              <w:rPr>
                <w:b/>
                <w:bCs/>
                <w:sz w:val="16"/>
                <w:szCs w:val="16"/>
              </w:rPr>
              <w:t>CARGO Y ÁREA</w:t>
            </w:r>
          </w:p>
        </w:tc>
      </w:tr>
      <w:tr w:rsidR="00033A9E" w14:paraId="375DA7E8" w14:textId="77777777">
        <w:trPr>
          <w:trHeight w:val="283"/>
        </w:trPr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C72BF0" w14:textId="77777777" w:rsidR="00033A9E" w:rsidRPr="00306241" w:rsidRDefault="0059265F" w:rsidP="006D5414">
            <w:pPr>
              <w:widowControl w:val="0"/>
              <w:jc w:val="center"/>
              <w:rPr>
                <w:b/>
                <w:bCs/>
                <w:sz w:val="16"/>
                <w:szCs w:val="16"/>
              </w:rPr>
            </w:pPr>
            <w:r w:rsidRPr="00306241">
              <w:rPr>
                <w:b/>
                <w:bCs/>
                <w:sz w:val="16"/>
                <w:szCs w:val="16"/>
              </w:rPr>
              <w:t>Elaboró</w:t>
            </w:r>
          </w:p>
        </w:tc>
        <w:tc>
          <w:tcPr>
            <w:tcW w:w="3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ED950A" w14:textId="77777777" w:rsidR="00033A9E" w:rsidRPr="00306241" w:rsidRDefault="00033A9E" w:rsidP="006D541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7B8E54" w14:textId="77777777" w:rsidR="00033A9E" w:rsidRPr="00306241" w:rsidRDefault="00033A9E" w:rsidP="006D541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10035C" w14:textId="77777777" w:rsidR="00033A9E" w:rsidRPr="00306241" w:rsidRDefault="00033A9E" w:rsidP="006D5414">
            <w:pPr>
              <w:widowControl w:val="0"/>
              <w:jc w:val="center"/>
              <w:rPr>
                <w:sz w:val="16"/>
                <w:szCs w:val="16"/>
              </w:rPr>
            </w:pPr>
          </w:p>
        </w:tc>
      </w:tr>
      <w:tr w:rsidR="00033A9E" w14:paraId="469690F4" w14:textId="77777777">
        <w:trPr>
          <w:trHeight w:val="283"/>
        </w:trPr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FF2DB3" w14:textId="77777777" w:rsidR="00033A9E" w:rsidRPr="00306241" w:rsidRDefault="0059265F" w:rsidP="006D5414">
            <w:pPr>
              <w:jc w:val="center"/>
              <w:rPr>
                <w:b/>
                <w:bCs/>
                <w:sz w:val="16"/>
                <w:szCs w:val="16"/>
              </w:rPr>
            </w:pPr>
            <w:r w:rsidRPr="00306241">
              <w:rPr>
                <w:b/>
                <w:bCs/>
                <w:sz w:val="16"/>
                <w:szCs w:val="16"/>
              </w:rPr>
              <w:t>Revisó</w:t>
            </w:r>
          </w:p>
        </w:tc>
        <w:tc>
          <w:tcPr>
            <w:tcW w:w="3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88EB44" w14:textId="77777777" w:rsidR="00033A9E" w:rsidRPr="00306241" w:rsidRDefault="00033A9E" w:rsidP="006D541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B6753C" w14:textId="77777777" w:rsidR="00033A9E" w:rsidRPr="00306241" w:rsidRDefault="00033A9E" w:rsidP="006D541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BC36FE" w14:textId="77777777" w:rsidR="00033A9E" w:rsidRPr="00306241" w:rsidRDefault="00033A9E" w:rsidP="006D5414">
            <w:pPr>
              <w:jc w:val="center"/>
              <w:rPr>
                <w:sz w:val="16"/>
                <w:szCs w:val="16"/>
              </w:rPr>
            </w:pPr>
          </w:p>
        </w:tc>
      </w:tr>
      <w:tr w:rsidR="00033A9E" w14:paraId="02861AD1" w14:textId="77777777">
        <w:trPr>
          <w:trHeight w:val="283"/>
        </w:trPr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43C2F3" w14:textId="77777777" w:rsidR="00033A9E" w:rsidRPr="00306241" w:rsidRDefault="0059265F" w:rsidP="006D5414">
            <w:pPr>
              <w:jc w:val="center"/>
              <w:rPr>
                <w:b/>
                <w:bCs/>
                <w:sz w:val="16"/>
                <w:szCs w:val="16"/>
              </w:rPr>
            </w:pPr>
            <w:r w:rsidRPr="00306241">
              <w:rPr>
                <w:b/>
                <w:bCs/>
                <w:sz w:val="16"/>
                <w:szCs w:val="16"/>
              </w:rPr>
              <w:t>Revisó</w:t>
            </w:r>
          </w:p>
        </w:tc>
        <w:tc>
          <w:tcPr>
            <w:tcW w:w="3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9AA3BE" w14:textId="77777777" w:rsidR="00033A9E" w:rsidRPr="00306241" w:rsidRDefault="0059265F" w:rsidP="006D5414">
            <w:pPr>
              <w:rPr>
                <w:sz w:val="16"/>
                <w:szCs w:val="16"/>
              </w:rPr>
            </w:pPr>
            <w:r w:rsidRPr="00306241">
              <w:rPr>
                <w:sz w:val="16"/>
                <w:szCs w:val="16"/>
              </w:rPr>
              <w:t xml:space="preserve"> </w:t>
            </w:r>
          </w:p>
        </w:tc>
        <w:tc>
          <w:tcPr>
            <w:tcW w:w="2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888417" w14:textId="77777777" w:rsidR="00033A9E" w:rsidRPr="00306241" w:rsidRDefault="00033A9E" w:rsidP="006D541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405EEB" w14:textId="77777777" w:rsidR="00033A9E" w:rsidRPr="00306241" w:rsidRDefault="00033A9E" w:rsidP="006D5414">
            <w:pPr>
              <w:jc w:val="center"/>
              <w:rPr>
                <w:sz w:val="16"/>
                <w:szCs w:val="16"/>
              </w:rPr>
            </w:pPr>
          </w:p>
        </w:tc>
      </w:tr>
      <w:tr w:rsidR="00033A9E" w14:paraId="7E2F12C7" w14:textId="77777777">
        <w:trPr>
          <w:trHeight w:val="283"/>
        </w:trPr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BF754D" w14:textId="77777777" w:rsidR="00033A9E" w:rsidRPr="00306241" w:rsidRDefault="0059265F" w:rsidP="006D5414">
            <w:pPr>
              <w:jc w:val="center"/>
              <w:rPr>
                <w:b/>
                <w:bCs/>
                <w:sz w:val="16"/>
                <w:szCs w:val="16"/>
              </w:rPr>
            </w:pPr>
            <w:r w:rsidRPr="00306241">
              <w:rPr>
                <w:b/>
                <w:bCs/>
                <w:sz w:val="16"/>
                <w:szCs w:val="16"/>
              </w:rPr>
              <w:t>Reviso</w:t>
            </w:r>
          </w:p>
        </w:tc>
        <w:tc>
          <w:tcPr>
            <w:tcW w:w="3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03FFB6" w14:textId="77777777" w:rsidR="00033A9E" w:rsidRPr="00306241" w:rsidRDefault="00033A9E" w:rsidP="006D541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75D9E2" w14:textId="77777777" w:rsidR="00033A9E" w:rsidRPr="00306241" w:rsidRDefault="00033A9E" w:rsidP="006D541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349B19" w14:textId="77777777" w:rsidR="00033A9E" w:rsidRPr="00306241" w:rsidRDefault="00033A9E" w:rsidP="006D5414">
            <w:pPr>
              <w:rPr>
                <w:sz w:val="16"/>
                <w:szCs w:val="16"/>
              </w:rPr>
            </w:pPr>
          </w:p>
        </w:tc>
      </w:tr>
      <w:tr w:rsidR="00033A9E" w14:paraId="6C330A95" w14:textId="77777777">
        <w:trPr>
          <w:trHeight w:val="283"/>
        </w:trPr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F05081" w14:textId="77777777" w:rsidR="00033A9E" w:rsidRPr="00306241" w:rsidRDefault="0059265F" w:rsidP="006D5414">
            <w:pPr>
              <w:jc w:val="center"/>
              <w:rPr>
                <w:b/>
                <w:bCs/>
                <w:sz w:val="16"/>
                <w:szCs w:val="16"/>
              </w:rPr>
            </w:pPr>
            <w:r w:rsidRPr="00306241">
              <w:rPr>
                <w:b/>
                <w:bCs/>
                <w:sz w:val="16"/>
                <w:szCs w:val="16"/>
              </w:rPr>
              <w:t>Revisó</w:t>
            </w:r>
          </w:p>
        </w:tc>
        <w:tc>
          <w:tcPr>
            <w:tcW w:w="3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4D5A94" w14:textId="77777777" w:rsidR="00033A9E" w:rsidRPr="00306241" w:rsidRDefault="00033A9E" w:rsidP="006D541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98A106" w14:textId="77777777" w:rsidR="00033A9E" w:rsidRPr="00306241" w:rsidRDefault="00033A9E" w:rsidP="006D541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666B66" w14:textId="77777777" w:rsidR="00033A9E" w:rsidRPr="00306241" w:rsidRDefault="00033A9E" w:rsidP="006D5414">
            <w:pPr>
              <w:jc w:val="center"/>
              <w:rPr>
                <w:sz w:val="16"/>
                <w:szCs w:val="16"/>
              </w:rPr>
            </w:pPr>
          </w:p>
        </w:tc>
      </w:tr>
      <w:tr w:rsidR="00033A9E" w14:paraId="2FD43D74" w14:textId="77777777">
        <w:trPr>
          <w:trHeight w:val="283"/>
        </w:trPr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29F0DC" w14:textId="77777777" w:rsidR="00033A9E" w:rsidRPr="00306241" w:rsidRDefault="0059265F" w:rsidP="006D5414">
            <w:pPr>
              <w:jc w:val="center"/>
              <w:rPr>
                <w:b/>
                <w:bCs/>
                <w:sz w:val="16"/>
                <w:szCs w:val="16"/>
              </w:rPr>
            </w:pPr>
            <w:r w:rsidRPr="00306241">
              <w:rPr>
                <w:b/>
                <w:bCs/>
                <w:sz w:val="16"/>
                <w:szCs w:val="16"/>
              </w:rPr>
              <w:t>Aprobó</w:t>
            </w:r>
          </w:p>
        </w:tc>
        <w:tc>
          <w:tcPr>
            <w:tcW w:w="3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0A1624" w14:textId="1FE54C8C" w:rsidR="00033A9E" w:rsidRPr="00306241" w:rsidRDefault="00033A9E" w:rsidP="006D541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00446A" w14:textId="77777777" w:rsidR="00033A9E" w:rsidRPr="00306241" w:rsidRDefault="00033A9E" w:rsidP="006D541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4D481D" w14:textId="3AB66802" w:rsidR="00033A9E" w:rsidRPr="00306241" w:rsidRDefault="00033A9E" w:rsidP="006D5414">
            <w:pPr>
              <w:jc w:val="center"/>
              <w:rPr>
                <w:sz w:val="16"/>
                <w:szCs w:val="16"/>
              </w:rPr>
            </w:pPr>
          </w:p>
        </w:tc>
      </w:tr>
    </w:tbl>
    <w:p w14:paraId="7C465877" w14:textId="77777777" w:rsidR="00033A9E" w:rsidRDefault="00033A9E" w:rsidP="006D5414">
      <w:pPr>
        <w:jc w:val="both"/>
      </w:pPr>
    </w:p>
    <w:p w14:paraId="31BCC6D7" w14:textId="77777777" w:rsidR="00033A9E" w:rsidRDefault="00033A9E" w:rsidP="006D5414">
      <w:pPr>
        <w:jc w:val="both"/>
        <w:rPr>
          <w:b/>
          <w:bCs/>
          <w:color w:val="000000"/>
        </w:rPr>
      </w:pPr>
    </w:p>
    <w:sectPr w:rsidR="00033A9E">
      <w:headerReference w:type="even" r:id="rId8"/>
      <w:headerReference w:type="default" r:id="rId9"/>
      <w:footerReference w:type="default" r:id="rId10"/>
      <w:headerReference w:type="first" r:id="rId11"/>
      <w:pgSz w:w="12240" w:h="15840"/>
      <w:pgMar w:top="1417" w:right="1701" w:bottom="1417" w:left="1701" w:header="708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16FF52F" w14:textId="77777777" w:rsidR="005C4A3F" w:rsidRDefault="005C4A3F">
      <w:r>
        <w:separator/>
      </w:r>
    </w:p>
  </w:endnote>
  <w:endnote w:type="continuationSeparator" w:id="0">
    <w:p w14:paraId="49F5C913" w14:textId="77777777" w:rsidR="005C4A3F" w:rsidRDefault="005C4A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panose1 w:val="020B0604020202020204"/>
    <w:charset w:val="00"/>
    <w:family w:val="auto"/>
    <w:pitch w:val="default"/>
    <w:embedRegular r:id="rId1" w:fontKey="{0B2B2F14-1625-2244-9D8A-35A8E7EC055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8648B135-2FD9-A842-945D-5175D6949CA6}"/>
    <w:embedBold r:id="rId3" w:fontKey="{6DB73124-A81A-7A45-9287-F3774FA41030}"/>
    <w:embedItalic r:id="rId4" w:fontKey="{C8F9BAA4-3EE4-6A45-8198-2D523F38FF76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5" w:fontKey="{4F4032DF-10C6-0442-A805-AAE3BC4E2EC3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6" w:fontKey="{EBE5375B-D385-A248-8CCE-022B113BE098}"/>
    <w:embedBold r:id="rId7" w:fontKey="{F6668EC6-FE18-E94F-A390-A987290A7C81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8" w:fontKey="{6D2E5325-F827-9A4C-8E6A-752769FDFF67}"/>
    <w:embedBold r:id="rId9" w:fontKey="{06C37EA9-000A-BD43-BDBF-DCBFE436E7FC}"/>
    <w:embedItalic r:id="rId10" w:fontKey="{83A04AFF-EDA3-AA45-9679-FD4955ABC271}"/>
    <w:embedBoldItalic r:id="rId11" w:fontKey="{722C506A-3852-F24F-8573-D9121737A7E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2" w:fontKey="{B9175CD8-2F2E-E142-B5D8-58FB27178550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3" w:fontKey="{F883AA0C-B747-B94F-8452-A8F065B1C35B}"/>
  </w:font>
  <w:font w:name="Maiandra GD">
    <w:panose1 w:val="020E0502030308020204"/>
    <w:charset w:val="4D"/>
    <w:family w:val="swiss"/>
    <w:pitch w:val="variable"/>
    <w:sig w:usb0="00000003" w:usb1="00000000" w:usb2="00000000" w:usb3="00000000" w:csb0="00000001" w:csb1="00000000"/>
    <w:embedRegular r:id="rId14" w:fontKey="{FBB21934-83F5-F24E-B190-77FAEC1D40B6}"/>
    <w:embedBold r:id="rId15" w:fontKey="{682B64C9-4DA4-4444-A749-FE5CAAC78425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6" w:fontKey="{06D64F14-1CDB-7C40-B757-90E65CD26AB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3362A5" w14:textId="77777777" w:rsidR="00033A9E" w:rsidRDefault="0059265F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ind w:left="-1701"/>
      <w:rPr>
        <w:color w:val="000000"/>
      </w:rPr>
    </w:pPr>
    <w:r>
      <w:rPr>
        <w:noProof/>
        <w:color w:val="000000"/>
      </w:rPr>
      <w:drawing>
        <wp:inline distT="0" distB="0" distL="0" distR="0" wp14:anchorId="65A9D672" wp14:editId="3F94BE0A">
          <wp:extent cx="7902300" cy="1110453"/>
          <wp:effectExtent l="0" t="0" r="0" b="0"/>
          <wp:docPr id="1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 l="2409" r="-2408"/>
                  <a:stretch>
                    <a:fillRect/>
                  </a:stretch>
                </pic:blipFill>
                <pic:spPr>
                  <a:xfrm>
                    <a:off x="0" y="0"/>
                    <a:ext cx="7902300" cy="111045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89E0F76" w14:textId="77777777" w:rsidR="005C4A3F" w:rsidRDefault="005C4A3F">
      <w:r>
        <w:separator/>
      </w:r>
    </w:p>
  </w:footnote>
  <w:footnote w:type="continuationSeparator" w:id="0">
    <w:p w14:paraId="45CD17CD" w14:textId="77777777" w:rsidR="005C4A3F" w:rsidRDefault="005C4A3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1C27D5" w14:textId="77777777" w:rsidR="00033A9E" w:rsidRDefault="005C4A3F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</w:rPr>
    </w:pPr>
    <w:r>
      <w:rPr>
        <w:color w:val="000000"/>
      </w:rPr>
      <w:pict w14:anchorId="1F26232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1027" type="#_x0000_t75" alt="" style="position:absolute;margin-left:0;margin-top:0;width:638.25pt;height:350.5pt;z-index:-251657728;mso-wrap-edited:f;mso-width-percent:0;mso-height-percent:0;mso-position-horizontal:center;mso-position-horizontal-relative:margin;mso-position-vertical:center;mso-position-vertical-relative:margin;mso-width-percent:0;mso-height-percent:0">
          <v:imagedata r:id="rId1" o:title="image3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6436A2" w14:textId="77777777" w:rsidR="00033A9E" w:rsidRDefault="0059265F">
    <w:pPr>
      <w:tabs>
        <w:tab w:val="center" w:pos="4419"/>
        <w:tab w:val="right" w:pos="8838"/>
      </w:tabs>
      <w:ind w:left="-284"/>
      <w:rPr>
        <w:sz w:val="16"/>
        <w:szCs w:val="16"/>
      </w:rPr>
    </w:pPr>
    <w:r>
      <w:rPr>
        <w:sz w:val="16"/>
        <w:szCs w:val="16"/>
      </w:rPr>
      <w:t xml:space="preserve">Página </w:t>
    </w:r>
    <w:r>
      <w:rPr>
        <w:b/>
        <w:bCs/>
        <w:sz w:val="16"/>
        <w:szCs w:val="16"/>
      </w:rPr>
      <w:fldChar w:fldCharType="begin"/>
    </w:r>
    <w:r>
      <w:rPr>
        <w:b/>
        <w:bCs/>
        <w:sz w:val="16"/>
        <w:szCs w:val="16"/>
      </w:rPr>
      <w:instrText>PAGE</w:instrText>
    </w:r>
    <w:r>
      <w:rPr>
        <w:b/>
        <w:bCs/>
        <w:sz w:val="16"/>
        <w:szCs w:val="16"/>
      </w:rPr>
      <w:fldChar w:fldCharType="separate"/>
    </w:r>
    <w:r w:rsidR="00306241">
      <w:rPr>
        <w:b/>
        <w:bCs/>
        <w:noProof/>
        <w:sz w:val="16"/>
        <w:szCs w:val="16"/>
      </w:rPr>
      <w:t>1</w:t>
    </w:r>
    <w:r>
      <w:rPr>
        <w:b/>
        <w:bCs/>
        <w:sz w:val="16"/>
        <w:szCs w:val="16"/>
      </w:rPr>
      <w:fldChar w:fldCharType="end"/>
    </w:r>
    <w:r>
      <w:rPr>
        <w:sz w:val="16"/>
        <w:szCs w:val="16"/>
      </w:rPr>
      <w:t xml:space="preserve"> de </w:t>
    </w:r>
    <w:r>
      <w:rPr>
        <w:b/>
        <w:bCs/>
        <w:sz w:val="16"/>
        <w:szCs w:val="16"/>
      </w:rPr>
      <w:fldChar w:fldCharType="begin"/>
    </w:r>
    <w:r>
      <w:rPr>
        <w:b/>
        <w:bCs/>
        <w:sz w:val="16"/>
        <w:szCs w:val="16"/>
      </w:rPr>
      <w:instrText>NUMPAGES</w:instrText>
    </w:r>
    <w:r>
      <w:rPr>
        <w:b/>
        <w:bCs/>
        <w:sz w:val="16"/>
        <w:szCs w:val="16"/>
      </w:rPr>
      <w:fldChar w:fldCharType="separate"/>
    </w:r>
    <w:r w:rsidR="00306241">
      <w:rPr>
        <w:b/>
        <w:bCs/>
        <w:noProof/>
        <w:sz w:val="16"/>
        <w:szCs w:val="16"/>
      </w:rPr>
      <w:t>2</w:t>
    </w:r>
    <w:r>
      <w:rPr>
        <w:b/>
        <w:bCs/>
        <w:sz w:val="16"/>
        <w:szCs w:val="16"/>
      </w:rPr>
      <w:fldChar w:fldCharType="end"/>
    </w:r>
    <w:r>
      <w:rPr>
        <w:b/>
        <w:bCs/>
        <w:sz w:val="16"/>
        <w:szCs w:val="16"/>
      </w:rPr>
      <w:t xml:space="preserve"> </w:t>
    </w:r>
  </w:p>
  <w:p w14:paraId="4990A36B" w14:textId="77777777" w:rsidR="00033A9E" w:rsidRDefault="005C4A3F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ind w:left="-284" w:firstLine="284"/>
      <w:rPr>
        <w:color w:val="000000"/>
      </w:rPr>
    </w:pPr>
    <w:r>
      <w:rPr>
        <w:color w:val="000000"/>
      </w:rPr>
      <w:pict w14:anchorId="12BB474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1026" type="#_x0000_t75" alt="" style="position:absolute;left:0;text-align:left;margin-left:0;margin-top:0;width:638.25pt;height:350.5pt;z-index:-251659776;mso-wrap-edited:f;mso-width-percent:0;mso-height-percent:0;mso-position-horizontal:center;mso-position-horizontal-relative:margin;mso-position-vertical:center;mso-position-vertical-relative:margin;mso-width-percent:0;mso-height-percent:0">
          <v:imagedata r:id="rId1" o:title="image3" gain="19661f" blacklevel="22938f"/>
          <w10:wrap anchorx="margin" anchory="margin"/>
        </v:shape>
      </w:pict>
    </w:r>
    <w:r w:rsidR="0059265F">
      <w:rPr>
        <w:noProof/>
        <w:color w:val="000000"/>
      </w:rPr>
      <w:drawing>
        <wp:inline distT="0" distB="0" distL="0" distR="0" wp14:anchorId="2DD8CC0E" wp14:editId="7118F632">
          <wp:extent cx="6745315" cy="727435"/>
          <wp:effectExtent l="0" t="0" r="0" b="0"/>
          <wp:docPr id="1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745315" cy="72743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26F9E3" w14:textId="77777777" w:rsidR="00033A9E" w:rsidRDefault="005C4A3F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</w:rPr>
    </w:pPr>
    <w:r>
      <w:rPr>
        <w:color w:val="000000"/>
      </w:rPr>
      <w:pict w14:anchorId="5F45503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1025" type="#_x0000_t75" alt="" style="position:absolute;margin-left:0;margin-top:0;width:638.25pt;height:350.5pt;z-index:-251658752;mso-wrap-edited:f;mso-width-percent:0;mso-height-percent:0;mso-position-horizontal:center;mso-position-horizontal-relative:margin;mso-position-vertical:center;mso-position-vertical-relative:margin;mso-width-percent:0;mso-height-percent:0">
          <v:imagedata r:id="rId1" o:title="image3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957E13"/>
    <w:multiLevelType w:val="multilevel"/>
    <w:tmpl w:val="DB7A8EE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 w15:restartNumberingAfterBreak="0">
    <w:nsid w:val="1E9B647D"/>
    <w:multiLevelType w:val="multilevel"/>
    <w:tmpl w:val="B7D4C37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"/>
      <w:lvlJc w:val="left"/>
      <w:pPr>
        <w:ind w:left="970" w:hanging="610"/>
      </w:pPr>
    </w:lvl>
    <w:lvl w:ilvl="2">
      <w:start w:val="2"/>
      <w:numFmt w:val="decimal"/>
      <w:lvlText w:val="%1.%2.%3"/>
      <w:lvlJc w:val="left"/>
      <w:pPr>
        <w:ind w:left="1080" w:hanging="720"/>
      </w:pPr>
    </w:lvl>
    <w:lvl w:ilvl="3">
      <w:start w:val="1"/>
      <w:numFmt w:val="decimal"/>
      <w:lvlText w:val="%1.%2.%3.%4"/>
      <w:lvlJc w:val="left"/>
      <w:pPr>
        <w:ind w:left="1080" w:hanging="720"/>
      </w:pPr>
    </w:lvl>
    <w:lvl w:ilvl="4">
      <w:start w:val="1"/>
      <w:numFmt w:val="decimal"/>
      <w:lvlText w:val="%1.%2.%3.%4.%5"/>
      <w:lvlJc w:val="left"/>
      <w:pPr>
        <w:ind w:left="1440" w:hanging="1080"/>
      </w:pPr>
    </w:lvl>
    <w:lvl w:ilvl="5">
      <w:start w:val="1"/>
      <w:numFmt w:val="decimal"/>
      <w:lvlText w:val="%1.%2.%3.%4.%5.%6"/>
      <w:lvlJc w:val="left"/>
      <w:pPr>
        <w:ind w:left="1440" w:hanging="1080"/>
      </w:pPr>
    </w:lvl>
    <w:lvl w:ilvl="6">
      <w:start w:val="1"/>
      <w:numFmt w:val="decimal"/>
      <w:lvlText w:val="%1.%2.%3.%4.%5.%6.%7"/>
      <w:lvlJc w:val="left"/>
      <w:pPr>
        <w:ind w:left="1800" w:hanging="1440"/>
      </w:pPr>
    </w:lvl>
    <w:lvl w:ilvl="7">
      <w:start w:val="1"/>
      <w:numFmt w:val="decimal"/>
      <w:lvlText w:val="%1.%2.%3.%4.%5.%6.%7.%8"/>
      <w:lvlJc w:val="left"/>
      <w:pPr>
        <w:ind w:left="1800" w:hanging="1440"/>
      </w:pPr>
    </w:lvl>
    <w:lvl w:ilvl="8">
      <w:start w:val="1"/>
      <w:numFmt w:val="decimal"/>
      <w:lvlText w:val="%1.%2.%3.%4.%5.%6.%7.%8.%9"/>
      <w:lvlJc w:val="left"/>
      <w:pPr>
        <w:ind w:left="2160" w:hanging="1800"/>
      </w:pPr>
    </w:lvl>
  </w:abstractNum>
  <w:abstractNum w:abstractNumId="2" w15:restartNumberingAfterBreak="0">
    <w:nsid w:val="2A2214B5"/>
    <w:multiLevelType w:val="multilevel"/>
    <w:tmpl w:val="3E5CAE2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0D173E4"/>
    <w:multiLevelType w:val="multilevel"/>
    <w:tmpl w:val="712E4AE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96B07B9"/>
    <w:multiLevelType w:val="multilevel"/>
    <w:tmpl w:val="F244BE06"/>
    <w:lvl w:ilvl="0">
      <w:start w:val="1"/>
      <w:numFmt w:val="decimal"/>
      <w:lvlText w:val="%1."/>
      <w:lvlJc w:val="left"/>
      <w:pPr>
        <w:ind w:left="1080" w:hanging="360"/>
      </w:pPr>
      <w:rPr>
        <w:b/>
        <w:bCs/>
      </w:rPr>
    </w:lvl>
    <w:lvl w:ilvl="1">
      <w:start w:val="2"/>
      <w:numFmt w:val="decimal"/>
      <w:lvlText w:val="%1.%2"/>
      <w:lvlJc w:val="left"/>
      <w:pPr>
        <w:ind w:left="1310" w:hanging="590"/>
      </w:pPr>
    </w:lvl>
    <w:lvl w:ilvl="2">
      <w:start w:val="1"/>
      <w:numFmt w:val="decimal"/>
      <w:lvlText w:val="%1.%2.%3"/>
      <w:lvlJc w:val="left"/>
      <w:pPr>
        <w:ind w:left="1440" w:hanging="720"/>
      </w:pPr>
    </w:lvl>
    <w:lvl w:ilvl="3">
      <w:start w:val="1"/>
      <w:numFmt w:val="decimal"/>
      <w:lvlText w:val="%1.%2.%3.%4"/>
      <w:lvlJc w:val="left"/>
      <w:pPr>
        <w:ind w:left="1440" w:hanging="720"/>
      </w:pPr>
    </w:lvl>
    <w:lvl w:ilvl="4">
      <w:start w:val="1"/>
      <w:numFmt w:val="decimal"/>
      <w:lvlText w:val="%1.%2.%3.%4.%5"/>
      <w:lvlJc w:val="left"/>
      <w:pPr>
        <w:ind w:left="1800" w:hanging="1080"/>
      </w:pPr>
    </w:lvl>
    <w:lvl w:ilvl="5">
      <w:start w:val="1"/>
      <w:numFmt w:val="decimal"/>
      <w:lvlText w:val="%1.%2.%3.%4.%5.%6"/>
      <w:lvlJc w:val="left"/>
      <w:pPr>
        <w:ind w:left="1800" w:hanging="1080"/>
      </w:pPr>
    </w:lvl>
    <w:lvl w:ilvl="6">
      <w:start w:val="1"/>
      <w:numFmt w:val="decimal"/>
      <w:lvlText w:val="%1.%2.%3.%4.%5.%6.%7"/>
      <w:lvlJc w:val="left"/>
      <w:pPr>
        <w:ind w:left="2160" w:hanging="1440"/>
      </w:pPr>
    </w:lvl>
    <w:lvl w:ilvl="7">
      <w:start w:val="1"/>
      <w:numFmt w:val="decimal"/>
      <w:lvlText w:val="%1.%2.%3.%4.%5.%6.%7.%8"/>
      <w:lvlJc w:val="left"/>
      <w:pPr>
        <w:ind w:left="2160" w:hanging="1440"/>
      </w:pPr>
    </w:lvl>
    <w:lvl w:ilvl="8">
      <w:start w:val="1"/>
      <w:numFmt w:val="decimal"/>
      <w:lvlText w:val="%1.%2.%3.%4.%5.%6.%7.%8.%9"/>
      <w:lvlJc w:val="left"/>
      <w:pPr>
        <w:ind w:left="2520" w:hanging="1800"/>
      </w:pPr>
    </w:lvl>
  </w:abstractNum>
  <w:abstractNum w:abstractNumId="5" w15:restartNumberingAfterBreak="0">
    <w:nsid w:val="42161467"/>
    <w:multiLevelType w:val="multilevel"/>
    <w:tmpl w:val="E846843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6" w15:restartNumberingAfterBreak="0">
    <w:nsid w:val="47402402"/>
    <w:multiLevelType w:val="multilevel"/>
    <w:tmpl w:val="115AF48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7" w15:restartNumberingAfterBreak="0">
    <w:nsid w:val="475661A6"/>
    <w:multiLevelType w:val="multilevel"/>
    <w:tmpl w:val="C1E0243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8" w15:restartNumberingAfterBreak="0">
    <w:nsid w:val="5FE819AA"/>
    <w:multiLevelType w:val="multilevel"/>
    <w:tmpl w:val="6C44C610"/>
    <w:lvl w:ilvl="0">
      <w:start w:val="5"/>
      <w:numFmt w:val="decimal"/>
      <w:lvlText w:val="%1."/>
      <w:lvlJc w:val="left"/>
      <w:pPr>
        <w:ind w:left="720" w:hanging="360"/>
      </w:pPr>
      <w:rPr>
        <w:color w:val="333333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39D458A"/>
    <w:multiLevelType w:val="multilevel"/>
    <w:tmpl w:val="F32A1E8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3"/>
      <w:numFmt w:val="decimal"/>
      <w:lvlText w:val="%1.%2"/>
      <w:lvlJc w:val="left"/>
      <w:pPr>
        <w:ind w:left="1170" w:hanging="630"/>
      </w:pPr>
    </w:lvl>
    <w:lvl w:ilvl="2">
      <w:start w:val="1"/>
      <w:numFmt w:val="decimal"/>
      <w:lvlText w:val="%1.%2.%3"/>
      <w:lvlJc w:val="left"/>
      <w:pPr>
        <w:ind w:left="1440" w:hanging="720"/>
      </w:pPr>
    </w:lvl>
    <w:lvl w:ilvl="3">
      <w:start w:val="1"/>
      <w:numFmt w:val="decimal"/>
      <w:lvlText w:val="%1.%2.%3.%4"/>
      <w:lvlJc w:val="left"/>
      <w:pPr>
        <w:ind w:left="1620" w:hanging="720"/>
      </w:pPr>
    </w:lvl>
    <w:lvl w:ilvl="4">
      <w:start w:val="1"/>
      <w:numFmt w:val="decimal"/>
      <w:lvlText w:val="%1.%2.%3.%4.%5"/>
      <w:lvlJc w:val="left"/>
      <w:pPr>
        <w:ind w:left="2160" w:hanging="1080"/>
      </w:pPr>
    </w:lvl>
    <w:lvl w:ilvl="5">
      <w:start w:val="1"/>
      <w:numFmt w:val="decimal"/>
      <w:lvlText w:val="%1.%2.%3.%4.%5.%6"/>
      <w:lvlJc w:val="left"/>
      <w:pPr>
        <w:ind w:left="2340" w:hanging="1080"/>
      </w:pPr>
    </w:lvl>
    <w:lvl w:ilvl="6">
      <w:start w:val="1"/>
      <w:numFmt w:val="decimal"/>
      <w:lvlText w:val="%1.%2.%3.%4.%5.%6.%7"/>
      <w:lvlJc w:val="left"/>
      <w:pPr>
        <w:ind w:left="2880" w:hanging="1440"/>
      </w:pPr>
    </w:lvl>
    <w:lvl w:ilvl="7">
      <w:start w:val="1"/>
      <w:numFmt w:val="decimal"/>
      <w:lvlText w:val="%1.%2.%3.%4.%5.%6.%7.%8"/>
      <w:lvlJc w:val="left"/>
      <w:pPr>
        <w:ind w:left="3060" w:hanging="1440"/>
      </w:pPr>
    </w:lvl>
    <w:lvl w:ilvl="8">
      <w:start w:val="1"/>
      <w:numFmt w:val="decimal"/>
      <w:lvlText w:val="%1.%2.%3.%4.%5.%6.%7.%8.%9"/>
      <w:lvlJc w:val="left"/>
      <w:pPr>
        <w:ind w:left="3600" w:hanging="1800"/>
      </w:pPr>
    </w:lvl>
  </w:abstractNum>
  <w:abstractNum w:abstractNumId="10" w15:restartNumberingAfterBreak="0">
    <w:nsid w:val="69AE76FD"/>
    <w:multiLevelType w:val="multilevel"/>
    <w:tmpl w:val="1AF0C56E"/>
    <w:lvl w:ilvl="0"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1" w15:restartNumberingAfterBreak="0">
    <w:nsid w:val="79616220"/>
    <w:multiLevelType w:val="multilevel"/>
    <w:tmpl w:val="7200F9E0"/>
    <w:lvl w:ilvl="0">
      <w:start w:val="1"/>
      <w:numFmt w:val="decimal"/>
      <w:lvlText w:val="%1."/>
      <w:lvlJc w:val="left"/>
      <w:pPr>
        <w:ind w:left="752" w:hanging="343"/>
      </w:pPr>
      <w:rPr>
        <w:rFonts w:ascii="Arial" w:eastAsia="Arial" w:hAnsi="Arial" w:cs="Arial"/>
        <w:b w:val="0"/>
        <w:bCs w:val="0"/>
        <w:i w:val="0"/>
        <w:iCs w:val="0"/>
        <w:sz w:val="24"/>
        <w:szCs w:val="24"/>
      </w:rPr>
    </w:lvl>
    <w:lvl w:ilvl="1">
      <w:start w:val="1"/>
      <w:numFmt w:val="lowerLetter"/>
      <w:lvlText w:val="%2."/>
      <w:lvlJc w:val="left"/>
      <w:pPr>
        <w:ind w:left="749" w:hanging="345"/>
      </w:pPr>
      <w:rPr>
        <w:rFonts w:ascii="Arial" w:eastAsia="Arial" w:hAnsi="Arial" w:cs="Arial"/>
        <w:b w:val="0"/>
        <w:bCs w:val="0"/>
        <w:i w:val="0"/>
        <w:iCs w:val="0"/>
        <w:sz w:val="24"/>
        <w:szCs w:val="24"/>
      </w:rPr>
    </w:lvl>
    <w:lvl w:ilvl="2">
      <w:numFmt w:val="bullet"/>
      <w:lvlText w:val="•"/>
      <w:lvlJc w:val="left"/>
      <w:pPr>
        <w:ind w:left="1725" w:hanging="346"/>
      </w:pPr>
    </w:lvl>
    <w:lvl w:ilvl="3">
      <w:numFmt w:val="bullet"/>
      <w:lvlText w:val="•"/>
      <w:lvlJc w:val="left"/>
      <w:pPr>
        <w:ind w:left="2690" w:hanging="346"/>
      </w:pPr>
    </w:lvl>
    <w:lvl w:ilvl="4">
      <w:numFmt w:val="bullet"/>
      <w:lvlText w:val="•"/>
      <w:lvlJc w:val="left"/>
      <w:pPr>
        <w:ind w:left="3656" w:hanging="346"/>
      </w:pPr>
    </w:lvl>
    <w:lvl w:ilvl="5">
      <w:numFmt w:val="bullet"/>
      <w:lvlText w:val="•"/>
      <w:lvlJc w:val="left"/>
      <w:pPr>
        <w:ind w:left="4621" w:hanging="346"/>
      </w:pPr>
    </w:lvl>
    <w:lvl w:ilvl="6">
      <w:numFmt w:val="bullet"/>
      <w:lvlText w:val="•"/>
      <w:lvlJc w:val="left"/>
      <w:pPr>
        <w:ind w:left="5586" w:hanging="346"/>
      </w:pPr>
    </w:lvl>
    <w:lvl w:ilvl="7">
      <w:numFmt w:val="bullet"/>
      <w:lvlText w:val="•"/>
      <w:lvlJc w:val="left"/>
      <w:pPr>
        <w:ind w:left="6552" w:hanging="346"/>
      </w:pPr>
    </w:lvl>
    <w:lvl w:ilvl="8">
      <w:numFmt w:val="bullet"/>
      <w:lvlText w:val="•"/>
      <w:lvlJc w:val="left"/>
      <w:pPr>
        <w:ind w:left="7517" w:hanging="346"/>
      </w:pPr>
    </w:lvl>
  </w:abstractNum>
  <w:num w:numId="1" w16cid:durableId="636112108">
    <w:abstractNumId w:val="2"/>
  </w:num>
  <w:num w:numId="2" w16cid:durableId="813452129">
    <w:abstractNumId w:val="11"/>
  </w:num>
  <w:num w:numId="3" w16cid:durableId="94445637">
    <w:abstractNumId w:val="10"/>
  </w:num>
  <w:num w:numId="4" w16cid:durableId="1736976431">
    <w:abstractNumId w:val="5"/>
  </w:num>
  <w:num w:numId="5" w16cid:durableId="547766662">
    <w:abstractNumId w:val="4"/>
  </w:num>
  <w:num w:numId="6" w16cid:durableId="849100373">
    <w:abstractNumId w:val="7"/>
  </w:num>
  <w:num w:numId="7" w16cid:durableId="837498489">
    <w:abstractNumId w:val="8"/>
  </w:num>
  <w:num w:numId="8" w16cid:durableId="141701541">
    <w:abstractNumId w:val="0"/>
  </w:num>
  <w:num w:numId="9" w16cid:durableId="66849596">
    <w:abstractNumId w:val="6"/>
  </w:num>
  <w:num w:numId="10" w16cid:durableId="780297581">
    <w:abstractNumId w:val="3"/>
  </w:num>
  <w:num w:numId="11" w16cid:durableId="1033269958">
    <w:abstractNumId w:val="9"/>
  </w:num>
  <w:num w:numId="12" w16cid:durableId="27290955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01"/>
  <w:embedTrueTypeFonts/>
  <w:defaultTabStop w:val="720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3A9E"/>
    <w:rsid w:val="00033A9E"/>
    <w:rsid w:val="00052DC7"/>
    <w:rsid w:val="000D6AEB"/>
    <w:rsid w:val="002B4F79"/>
    <w:rsid w:val="002C39BB"/>
    <w:rsid w:val="0030205C"/>
    <w:rsid w:val="00306241"/>
    <w:rsid w:val="00357A25"/>
    <w:rsid w:val="0042104E"/>
    <w:rsid w:val="005247FA"/>
    <w:rsid w:val="005471B2"/>
    <w:rsid w:val="005769D0"/>
    <w:rsid w:val="0059265F"/>
    <w:rsid w:val="005C4A3F"/>
    <w:rsid w:val="006D5414"/>
    <w:rsid w:val="00843B3E"/>
    <w:rsid w:val="008A127A"/>
    <w:rsid w:val="009803CF"/>
    <w:rsid w:val="009921AD"/>
    <w:rsid w:val="00B6722C"/>
    <w:rsid w:val="00B775B5"/>
    <w:rsid w:val="00BA11DF"/>
    <w:rsid w:val="00BB15D4"/>
    <w:rsid w:val="00C32345"/>
    <w:rsid w:val="00D054F8"/>
    <w:rsid w:val="00D8325C"/>
    <w:rsid w:val="00E14BD0"/>
    <w:rsid w:val="00E91FA8"/>
    <w:rsid w:val="00EC44EF"/>
    <w:rsid w:val="00ED2456"/>
    <w:rsid w:val="00FA4E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6C89349"/>
  <w15:docId w15:val="{632D2CA3-FFEA-4A30-83CD-7A91F906BC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4"/>
        <w:szCs w:val="24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06241"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">
    <w:basedOn w:val="TableNormal4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4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4"/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Sinespaciado">
    <w:name w:val="No Spacing"/>
    <w:link w:val="SinespaciadoCar"/>
    <w:uiPriority w:val="1"/>
    <w:qFormat/>
    <w:rsid w:val="00AB0795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rsid w:val="00AB0795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Prrafodelista">
    <w:name w:val="List Paragraph"/>
    <w:basedOn w:val="Normal"/>
    <w:uiPriority w:val="34"/>
    <w:qFormat/>
    <w:rsid w:val="00AB079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val="es-ES" w:eastAsia="en-US"/>
    </w:rPr>
  </w:style>
  <w:style w:type="paragraph" w:customStyle="1" w:styleId="Textoindependiente21">
    <w:name w:val="Texto independiente 21"/>
    <w:basedOn w:val="Normal"/>
    <w:rsid w:val="00AB0795"/>
    <w:pPr>
      <w:tabs>
        <w:tab w:val="left" w:pos="-720"/>
        <w:tab w:val="left" w:pos="0"/>
      </w:tabs>
      <w:suppressAutoHyphens/>
      <w:autoSpaceDN w:val="0"/>
      <w:ind w:left="720" w:hanging="720"/>
      <w:jc w:val="center"/>
      <w:textAlignment w:val="baseline"/>
    </w:pPr>
    <w:rPr>
      <w:rFonts w:ascii="Times New Roman" w:eastAsia="Times New Roman" w:hAnsi="Times New Roman" w:cs="Times New Roman"/>
      <w:spacing w:val="-3"/>
      <w:szCs w:val="20"/>
      <w:lang w:val="es-ES" w:eastAsia="es-ES"/>
    </w:rPr>
  </w:style>
  <w:style w:type="paragraph" w:customStyle="1" w:styleId="p1">
    <w:name w:val="p1"/>
    <w:basedOn w:val="Normal"/>
    <w:rsid w:val="00AB0795"/>
    <w:pPr>
      <w:suppressAutoHyphens/>
      <w:autoSpaceDN w:val="0"/>
      <w:textAlignment w:val="baseline"/>
    </w:pPr>
    <w:rPr>
      <w:rFonts w:cs="Times New Roman"/>
      <w:lang w:val="es-ES_tradnl" w:eastAsia="es-ES_tradnl"/>
    </w:rPr>
  </w:style>
  <w:style w:type="character" w:customStyle="1" w:styleId="SinespaciadoCar">
    <w:name w:val="Sin espaciado Car"/>
    <w:link w:val="Sinespaciado"/>
    <w:uiPriority w:val="1"/>
    <w:rsid w:val="00AB0795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AB0795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B0795"/>
    <w:rPr>
      <w:rFonts w:ascii="Segoe UI" w:hAnsi="Segoe UI" w:cs="Segoe UI"/>
      <w:sz w:val="18"/>
      <w:szCs w:val="18"/>
    </w:rPr>
  </w:style>
  <w:style w:type="paragraph" w:styleId="Piedepgina">
    <w:name w:val="footer"/>
    <w:basedOn w:val="Normal"/>
    <w:link w:val="PiedepginaCar"/>
    <w:uiPriority w:val="99"/>
    <w:unhideWhenUsed/>
    <w:rsid w:val="002B11D7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2B11D7"/>
  </w:style>
  <w:style w:type="numbering" w:customStyle="1" w:styleId="Sinlista1">
    <w:name w:val="Sin lista1"/>
    <w:next w:val="Sinlista"/>
    <w:uiPriority w:val="99"/>
    <w:semiHidden/>
    <w:unhideWhenUsed/>
    <w:rsid w:val="00CE27C9"/>
  </w:style>
  <w:style w:type="character" w:customStyle="1" w:styleId="Ttulo1Car">
    <w:name w:val="Título 1 Car"/>
    <w:basedOn w:val="Fuentedeprrafopredeter"/>
    <w:uiPriority w:val="1"/>
    <w:rsid w:val="00CE27C9"/>
    <w:rPr>
      <w:b/>
      <w:sz w:val="48"/>
      <w:szCs w:val="48"/>
    </w:rPr>
  </w:style>
  <w:style w:type="character" w:customStyle="1" w:styleId="Ttulo2Car">
    <w:name w:val="Título 2 Car"/>
    <w:basedOn w:val="Fuentedeprrafopredeter"/>
    <w:uiPriority w:val="1"/>
    <w:rsid w:val="00CE27C9"/>
    <w:rPr>
      <w:b/>
      <w:sz w:val="36"/>
      <w:szCs w:val="36"/>
    </w:rPr>
  </w:style>
  <w:style w:type="table" w:customStyle="1" w:styleId="TableNormal10">
    <w:name w:val="Table Normal1"/>
    <w:uiPriority w:val="2"/>
    <w:semiHidden/>
    <w:unhideWhenUsed/>
    <w:qFormat/>
    <w:rsid w:val="00CE27C9"/>
    <w:pPr>
      <w:widowControl w:val="0"/>
      <w:autoSpaceDE w:val="0"/>
      <w:autoSpaceDN w:val="0"/>
    </w:pPr>
    <w:rPr>
      <w:rFonts w:cs="Times New Roman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sid w:val="00CE27C9"/>
    <w:pPr>
      <w:widowControl w:val="0"/>
      <w:autoSpaceDE w:val="0"/>
      <w:autoSpaceDN w:val="0"/>
      <w:ind w:left="258" w:hanging="219"/>
      <w:jc w:val="both"/>
    </w:pPr>
    <w:rPr>
      <w:rFonts w:ascii="Maiandra GD" w:eastAsia="Maiandra GD" w:hAnsi="Maiandra GD" w:cs="Maiandra GD"/>
      <w:sz w:val="22"/>
      <w:szCs w:val="22"/>
      <w:lang w:val="es-ES" w:eastAsia="en-US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CE27C9"/>
    <w:rPr>
      <w:rFonts w:ascii="Maiandra GD" w:eastAsia="Maiandra GD" w:hAnsi="Maiandra GD" w:cs="Maiandra GD"/>
      <w:sz w:val="22"/>
      <w:szCs w:val="22"/>
      <w:lang w:val="es-ES" w:eastAsia="en-US"/>
    </w:rPr>
  </w:style>
  <w:style w:type="paragraph" w:customStyle="1" w:styleId="TableParagraph">
    <w:name w:val="Table Paragraph"/>
    <w:basedOn w:val="Normal"/>
    <w:uiPriority w:val="1"/>
    <w:qFormat/>
    <w:rsid w:val="00CE27C9"/>
    <w:pPr>
      <w:widowControl w:val="0"/>
      <w:autoSpaceDE w:val="0"/>
      <w:autoSpaceDN w:val="0"/>
    </w:pPr>
    <w:rPr>
      <w:rFonts w:ascii="Maiandra GD" w:eastAsia="Maiandra GD" w:hAnsi="Maiandra GD" w:cs="Maiandra GD"/>
      <w:sz w:val="22"/>
      <w:szCs w:val="22"/>
      <w:lang w:val="es-ES" w:eastAsia="en-US"/>
    </w:rPr>
  </w:style>
  <w:style w:type="paragraph" w:styleId="Encabezado">
    <w:name w:val="header"/>
    <w:basedOn w:val="Normal"/>
    <w:link w:val="EncabezadoCar"/>
    <w:uiPriority w:val="99"/>
    <w:unhideWhenUsed/>
    <w:rsid w:val="00CE27C9"/>
    <w:pPr>
      <w:widowControl w:val="0"/>
      <w:tabs>
        <w:tab w:val="center" w:pos="4419"/>
        <w:tab w:val="right" w:pos="8838"/>
      </w:tabs>
      <w:autoSpaceDE w:val="0"/>
      <w:autoSpaceDN w:val="0"/>
    </w:pPr>
    <w:rPr>
      <w:rFonts w:ascii="Maiandra GD" w:eastAsia="Maiandra GD" w:hAnsi="Maiandra GD" w:cs="Maiandra GD"/>
      <w:sz w:val="22"/>
      <w:szCs w:val="22"/>
      <w:lang w:val="es-ES" w:eastAsia="en-US"/>
    </w:rPr>
  </w:style>
  <w:style w:type="character" w:customStyle="1" w:styleId="EncabezadoCar">
    <w:name w:val="Encabezado Car"/>
    <w:basedOn w:val="Fuentedeprrafopredeter"/>
    <w:link w:val="Encabezado"/>
    <w:uiPriority w:val="99"/>
    <w:rsid w:val="00CE27C9"/>
    <w:rPr>
      <w:rFonts w:ascii="Maiandra GD" w:eastAsia="Maiandra GD" w:hAnsi="Maiandra GD" w:cs="Maiandra GD"/>
      <w:sz w:val="22"/>
      <w:szCs w:val="22"/>
      <w:lang w:val="es-ES" w:eastAsia="en-US"/>
    </w:rPr>
  </w:style>
  <w:style w:type="character" w:styleId="Refdecomentario">
    <w:name w:val="annotation reference"/>
    <w:basedOn w:val="Fuentedeprrafopredeter"/>
    <w:uiPriority w:val="99"/>
    <w:semiHidden/>
    <w:unhideWhenUsed/>
    <w:rsid w:val="00CE27C9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E27C9"/>
    <w:pPr>
      <w:widowControl w:val="0"/>
      <w:autoSpaceDE w:val="0"/>
      <w:autoSpaceDN w:val="0"/>
    </w:pPr>
    <w:rPr>
      <w:rFonts w:ascii="Maiandra GD" w:eastAsia="Maiandra GD" w:hAnsi="Maiandra GD" w:cs="Maiandra GD"/>
      <w:sz w:val="20"/>
      <w:szCs w:val="20"/>
      <w:lang w:val="es-ES" w:eastAsia="en-US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E27C9"/>
    <w:rPr>
      <w:rFonts w:ascii="Maiandra GD" w:eastAsia="Maiandra GD" w:hAnsi="Maiandra GD" w:cs="Maiandra GD"/>
      <w:sz w:val="20"/>
      <w:szCs w:val="20"/>
      <w:lang w:val="es-ES"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E27C9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E27C9"/>
    <w:rPr>
      <w:rFonts w:ascii="Maiandra GD" w:eastAsia="Maiandra GD" w:hAnsi="Maiandra GD" w:cs="Maiandra GD"/>
      <w:b/>
      <w:bCs/>
      <w:sz w:val="20"/>
      <w:szCs w:val="20"/>
      <w:lang w:val="es-ES" w:eastAsia="en-US"/>
    </w:rPr>
  </w:style>
  <w:style w:type="character" w:styleId="Hipervnculo">
    <w:name w:val="Hyperlink"/>
    <w:basedOn w:val="Fuentedeprrafopredeter"/>
    <w:uiPriority w:val="99"/>
    <w:unhideWhenUsed/>
    <w:rsid w:val="00216098"/>
    <w:rPr>
      <w:color w:val="0000FF" w:themeColor="hyperlink"/>
      <w:u w:val="single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216098"/>
    <w:rPr>
      <w:color w:val="605E5C"/>
      <w:shd w:val="clear" w:color="auto" w:fill="E1DFDD"/>
    </w:rPr>
  </w:style>
  <w:style w:type="table" w:customStyle="1" w:styleId="a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2"/>
    <w:tblPr>
      <w:tblStyleRowBandSize w:val="1"/>
      <w:tblStyleColBandSize w:val="1"/>
    </w:tblPr>
  </w:style>
  <w:style w:type="character" w:styleId="Textoennegrita">
    <w:name w:val="Strong"/>
    <w:basedOn w:val="Fuentedeprrafopredeter"/>
    <w:uiPriority w:val="22"/>
    <w:qFormat/>
    <w:rsid w:val="00C8664B"/>
    <w:rPr>
      <w:b/>
      <w:bCs/>
    </w:rPr>
  </w:style>
  <w:style w:type="character" w:customStyle="1" w:styleId="Ttulo3Car">
    <w:name w:val="Título 3 Car"/>
    <w:basedOn w:val="Fuentedeprrafopredeter"/>
    <w:uiPriority w:val="9"/>
    <w:rsid w:val="0098081D"/>
    <w:rPr>
      <w:b/>
      <w:sz w:val="28"/>
      <w:szCs w:val="28"/>
    </w:rPr>
  </w:style>
  <w:style w:type="character" w:styleId="nfasis">
    <w:name w:val="Emphasis"/>
    <w:basedOn w:val="Fuentedeprrafopredeter"/>
    <w:uiPriority w:val="20"/>
    <w:qFormat/>
    <w:rsid w:val="00596682"/>
    <w:rPr>
      <w:i/>
      <w:iCs/>
    </w:rPr>
  </w:style>
  <w:style w:type="table" w:customStyle="1" w:styleId="a5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vkekvd">
    <w:name w:val="vkekvd"/>
    <w:basedOn w:val="Fuentedeprrafopredeter"/>
    <w:rsid w:val="00D83F53"/>
  </w:style>
  <w:style w:type="character" w:customStyle="1" w:styleId="t286pc">
    <w:name w:val="t286pc"/>
    <w:basedOn w:val="Fuentedeprrafopredeter"/>
    <w:rsid w:val="00D83F53"/>
  </w:style>
  <w:style w:type="paragraph" w:customStyle="1" w:styleId="df3vjf">
    <w:name w:val="df3vjf"/>
    <w:basedOn w:val="Normal"/>
    <w:rsid w:val="00615AF8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Revisin">
    <w:name w:val="Revision"/>
    <w:hidden/>
    <w:uiPriority w:val="99"/>
    <w:semiHidden/>
    <w:rsid w:val="00357A2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Rgj7CwaFHOFplEQhDjjSmjv6Q+g==">CgMxLjAyDmgucTlxY3RtcmpqZDMwMg5oLjJjb3NocnduN2oxZzIOaC4yNDh0Y3dzOTI0dnEyDmgubTg0a2NlYXdmeWJrOAByITE0WjBIbXN4ZnItV1ZLckd2Nk0zcDhBZ25sMXBKejJYVw==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305</Words>
  <Characters>1615</Characters>
  <Application>Microsoft Office Word</Application>
  <DocSecurity>0</DocSecurity>
  <Lines>39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Sec Economico</dc:creator>
  <cp:lastModifiedBy>Hugo Palacios</cp:lastModifiedBy>
  <cp:revision>3</cp:revision>
  <dcterms:created xsi:type="dcterms:W3CDTF">2026-05-26T20:50:00Z</dcterms:created>
  <dcterms:modified xsi:type="dcterms:W3CDTF">2026-05-26T20:50:00Z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aaf1ab9b-4100-481e-91e5-dd6cd6d269bc</vt:lpwstr>
  </property>
</Properties>
</file>